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57BE" w14:textId="42DC8D45" w:rsidR="00F022B3" w:rsidRDefault="00716D13" w:rsidP="003C4F4F">
      <w:pPr>
        <w:spacing w:after="0" w:line="240" w:lineRule="auto"/>
        <w:rPr>
          <w:rFonts w:ascii="Arial" w:hAnsi="Arial" w:cs="Arial"/>
          <w:b/>
          <w:bCs/>
          <w:sz w:val="28"/>
          <w:szCs w:val="28"/>
        </w:rPr>
      </w:pPr>
      <w:r w:rsidRPr="00716D13">
        <w:rPr>
          <w:rFonts w:ascii="Arial" w:hAnsi="Arial" w:cs="Arial"/>
          <w:b/>
          <w:bCs/>
          <w:sz w:val="28"/>
          <w:szCs w:val="28"/>
        </w:rPr>
        <w:t>Survivors of Suicide Resources</w:t>
      </w:r>
      <w:r w:rsidR="003C4F4F">
        <w:rPr>
          <w:rFonts w:ascii="Arial" w:hAnsi="Arial" w:cs="Arial"/>
          <w:b/>
          <w:bCs/>
          <w:sz w:val="28"/>
          <w:szCs w:val="28"/>
        </w:rPr>
        <w:t xml:space="preserve"> </w:t>
      </w:r>
    </w:p>
    <w:p w14:paraId="222470A7" w14:textId="1EDFDDFF" w:rsidR="003C4F4F" w:rsidRPr="003C4F4F" w:rsidRDefault="003C4F4F" w:rsidP="003C4F4F">
      <w:pPr>
        <w:spacing w:after="0" w:line="240" w:lineRule="auto"/>
        <w:rPr>
          <w:rFonts w:ascii="Arial" w:hAnsi="Arial" w:cs="Arial"/>
          <w:sz w:val="24"/>
          <w:szCs w:val="24"/>
        </w:rPr>
      </w:pPr>
      <w:r w:rsidRPr="003C4F4F">
        <w:rPr>
          <w:rFonts w:ascii="Arial" w:hAnsi="Arial" w:cs="Arial"/>
          <w:sz w:val="24"/>
          <w:szCs w:val="24"/>
        </w:rPr>
        <w:t>Provided by Georgia Department of Behavioral Health and Developmental Disabilities</w:t>
      </w:r>
    </w:p>
    <w:p w14:paraId="3855537F" w14:textId="3C710993" w:rsidR="00716D13" w:rsidRPr="00716D13" w:rsidRDefault="00716D13">
      <w:pPr>
        <w:rPr>
          <w:rFonts w:ascii="Arial" w:hAnsi="Arial" w:cs="Arial"/>
          <w:sz w:val="24"/>
          <w:szCs w:val="24"/>
        </w:rPr>
      </w:pPr>
    </w:p>
    <w:p w14:paraId="34A53303" w14:textId="77777777" w:rsidR="00716D13" w:rsidRPr="00716D13" w:rsidRDefault="00716D13" w:rsidP="00716D13">
      <w:pPr>
        <w:spacing w:after="0" w:line="240" w:lineRule="auto"/>
        <w:rPr>
          <w:rFonts w:ascii="Georgia" w:eastAsia="Times New Roman" w:hAnsi="Georgia" w:cs="Times New Roman"/>
          <w:color w:val="000300"/>
          <w:sz w:val="24"/>
          <w:szCs w:val="24"/>
        </w:rPr>
      </w:pPr>
      <w:r w:rsidRPr="00716D13">
        <w:rPr>
          <w:rFonts w:ascii="Georgia" w:eastAsia="Times New Roman" w:hAnsi="Georgia" w:cs="Times New Roman"/>
          <w:color w:val="000300"/>
          <w:sz w:val="24"/>
          <w:szCs w:val="24"/>
        </w:rPr>
        <w:t>The loss of a loved one by suicide is often shocking, painful, and unexpected. The grief that ensues can be intense, complex, and long term. Grief work is an extremely individual and unique process; each person will experience it in their own way and at their own pace. The resources listed below are meant to help those survivors of suicide loss in their greatest time of need. </w:t>
      </w:r>
    </w:p>
    <w:p w14:paraId="40A2CC8C" w14:textId="77777777" w:rsidR="00716D13" w:rsidRPr="00716D13" w:rsidRDefault="00716D13" w:rsidP="00716D13">
      <w:pPr>
        <w:spacing w:after="0" w:line="240" w:lineRule="auto"/>
        <w:rPr>
          <w:rFonts w:ascii="Georgia" w:eastAsia="Times New Roman" w:hAnsi="Georgia" w:cs="Times New Roman"/>
          <w:color w:val="000300"/>
          <w:sz w:val="24"/>
          <w:szCs w:val="24"/>
        </w:rPr>
      </w:pPr>
      <w:r w:rsidRPr="00716D13">
        <w:rPr>
          <w:rFonts w:ascii="Georgia" w:eastAsia="Times New Roman" w:hAnsi="Georgia" w:cs="Times New Roman"/>
          <w:noProof/>
          <w:color w:val="000300"/>
          <w:sz w:val="24"/>
          <w:szCs w:val="24"/>
        </w:rPr>
        <mc:AlternateContent>
          <mc:Choice Requires="wps">
            <w:drawing>
              <wp:inline distT="0" distB="0" distL="0" distR="0" wp14:anchorId="4314FE5A" wp14:editId="176E9113">
                <wp:extent cx="304800" cy="304800"/>
                <wp:effectExtent l="0" t="0" r="0" b="0"/>
                <wp:docPr id="20" name="AutoShape 11" descr="Download this 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28E3D8" id="AutoShape 11" o:spid="_x0000_s1026" alt="Download this 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qZEyV/kBAADgAwAADgAAAAAAAAAAAAAAAAAuAgAAZHJz&#10;L2Uyb0RvYy54bWxQSwECLQAUAAYACAAAACEATKDpLNgAAAADAQAADwAAAAAAAAAAAAAAAABTBAAA&#10;ZHJzL2Rvd25yZXYueG1sUEsFBgAAAAAEAAQA8wAAAFgFAAAAAA==&#10;" filled="f" stroked="f">
                <o:lock v:ext="edit" aspectratio="t"/>
                <w10:anchorlock/>
              </v:rect>
            </w:pict>
          </mc:Fallback>
        </mc:AlternateContent>
      </w:r>
      <w:hyperlink r:id="rId4" w:history="1">
        <w:r w:rsidRPr="00716D13">
          <w:rPr>
            <w:rFonts w:ascii="Georgia" w:eastAsia="Times New Roman" w:hAnsi="Georgia" w:cs="Times New Roman"/>
            <w:color w:val="0000FF"/>
            <w:sz w:val="24"/>
            <w:szCs w:val="24"/>
            <w:u w:val="single"/>
          </w:rPr>
          <w:t>SOS Guide</w:t>
        </w:r>
      </w:hyperlink>
      <w:r w:rsidRPr="00716D13">
        <w:rPr>
          <w:rFonts w:ascii="Georgia" w:eastAsia="Times New Roman" w:hAnsi="Georgia" w:cs="Times New Roman"/>
          <w:color w:val="000300"/>
          <w:sz w:val="24"/>
          <w:szCs w:val="24"/>
        </w:rPr>
        <w:t> (942.8 KB)</w:t>
      </w:r>
    </w:p>
    <w:p w14:paraId="408DE8DE" w14:textId="77777777" w:rsidR="00716D13" w:rsidRPr="00716D13" w:rsidRDefault="00716D13" w:rsidP="00716D13">
      <w:pPr>
        <w:spacing w:after="0" w:line="240" w:lineRule="auto"/>
        <w:rPr>
          <w:rFonts w:ascii="Corbel" w:eastAsia="Times New Roman" w:hAnsi="Corbel" w:cs="Times New Roman"/>
          <w:color w:val="000300"/>
          <w:sz w:val="24"/>
          <w:szCs w:val="24"/>
        </w:rPr>
      </w:pPr>
      <w:r w:rsidRPr="00716D13">
        <w:rPr>
          <w:rFonts w:ascii="Corbel" w:eastAsia="Times New Roman" w:hAnsi="Corbel" w:cs="Times New Roman"/>
          <w:color w:val="000300"/>
          <w:sz w:val="24"/>
          <w:szCs w:val="24"/>
        </w:rPr>
        <w:t>Support for Survivors of Suicide Loss is a free guide for anyone who has experienced the loss of someone to suicide. The guide provides resources to help survivors navigate grief as well as information about community and counseling supports to aid in healing.</w:t>
      </w:r>
    </w:p>
    <w:p w14:paraId="1F2B7241" w14:textId="77777777" w:rsidR="00716D13" w:rsidRPr="00716D13" w:rsidRDefault="00716D13" w:rsidP="00716D13">
      <w:pPr>
        <w:spacing w:after="0" w:line="240" w:lineRule="auto"/>
        <w:rPr>
          <w:rFonts w:ascii="Georgia" w:eastAsia="Times New Roman" w:hAnsi="Georgia" w:cs="Times New Roman"/>
          <w:color w:val="000300"/>
          <w:sz w:val="24"/>
          <w:szCs w:val="24"/>
        </w:rPr>
      </w:pPr>
      <w:r w:rsidRPr="00716D13">
        <w:rPr>
          <w:rFonts w:ascii="Georgia" w:eastAsia="Times New Roman" w:hAnsi="Georgia" w:cs="Times New Roman"/>
          <w:noProof/>
          <w:color w:val="000300"/>
          <w:sz w:val="24"/>
          <w:szCs w:val="24"/>
        </w:rPr>
        <mc:AlternateContent>
          <mc:Choice Requires="wps">
            <w:drawing>
              <wp:inline distT="0" distB="0" distL="0" distR="0" wp14:anchorId="07C0393B" wp14:editId="7460502A">
                <wp:extent cx="304800" cy="304800"/>
                <wp:effectExtent l="0" t="0" r="0" b="0"/>
                <wp:docPr id="19" name="AutoShape 12" descr="Download this 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05541C" id="AutoShape 12" o:spid="_x0000_s1026" alt="Download this 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HMlYzn6AQAA4AMAAA4AAAAAAAAAAAAAAAAALgIAAGRy&#10;cy9lMm9Eb2MueG1sUEsBAi0AFAAGAAgAAAAhAEyg6SzYAAAAAwEAAA8AAAAAAAAAAAAAAAAAVAQA&#10;AGRycy9kb3ducmV2LnhtbFBLBQYAAAAABAAEAPMAAABZBQAAAAA=&#10;" filled="f" stroked="f">
                <o:lock v:ext="edit" aspectratio="t"/>
                <w10:anchorlock/>
              </v:rect>
            </w:pict>
          </mc:Fallback>
        </mc:AlternateContent>
      </w:r>
      <w:hyperlink r:id="rId5" w:history="1">
        <w:r w:rsidRPr="00716D13">
          <w:rPr>
            <w:rFonts w:ascii="Georgia" w:eastAsia="Times New Roman" w:hAnsi="Georgia" w:cs="Times New Roman"/>
            <w:color w:val="0000FF"/>
            <w:sz w:val="24"/>
            <w:szCs w:val="24"/>
            <w:u w:val="single"/>
          </w:rPr>
          <w:t>SOS Handbook</w:t>
        </w:r>
      </w:hyperlink>
      <w:r w:rsidRPr="00716D13">
        <w:rPr>
          <w:rFonts w:ascii="Georgia" w:eastAsia="Times New Roman" w:hAnsi="Georgia" w:cs="Times New Roman"/>
          <w:color w:val="000300"/>
          <w:sz w:val="24"/>
          <w:szCs w:val="24"/>
        </w:rPr>
        <w:t> (271.27 KB)</w:t>
      </w:r>
    </w:p>
    <w:p w14:paraId="60CAE6C7" w14:textId="77777777" w:rsidR="00716D13" w:rsidRPr="00716D13" w:rsidRDefault="00716D13" w:rsidP="00716D13">
      <w:pPr>
        <w:spacing w:after="0" w:line="240" w:lineRule="auto"/>
        <w:rPr>
          <w:rFonts w:ascii="Georgia" w:eastAsia="Times New Roman" w:hAnsi="Georgia" w:cs="Times New Roman"/>
          <w:color w:val="000300"/>
          <w:sz w:val="24"/>
          <w:szCs w:val="24"/>
        </w:rPr>
      </w:pPr>
      <w:r w:rsidRPr="00716D13">
        <w:rPr>
          <w:rFonts w:ascii="Georgia" w:eastAsia="Times New Roman" w:hAnsi="Georgia" w:cs="Times New Roman"/>
          <w:noProof/>
          <w:color w:val="000300"/>
          <w:sz w:val="24"/>
          <w:szCs w:val="24"/>
        </w:rPr>
        <mc:AlternateContent>
          <mc:Choice Requires="wps">
            <w:drawing>
              <wp:inline distT="0" distB="0" distL="0" distR="0" wp14:anchorId="2DF06341" wp14:editId="7A1C8229">
                <wp:extent cx="304800" cy="304800"/>
                <wp:effectExtent l="0" t="0" r="0" b="0"/>
                <wp:docPr id="18" name="AutoShape 13" descr="Download this 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90413" id="AutoShape 13" o:spid="_x0000_s1026" alt="Download this 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AqKdxv6AQAA4AMAAA4AAAAAAAAAAAAAAAAALgIAAGRy&#10;cy9lMm9Eb2MueG1sUEsBAi0AFAAGAAgAAAAhAEyg6SzYAAAAAwEAAA8AAAAAAAAAAAAAAAAAVAQA&#10;AGRycy9kb3ducmV2LnhtbFBLBQYAAAAABAAEAPMAAABZBQAAAAA=&#10;" filled="f" stroked="f">
                <o:lock v:ext="edit" aspectratio="t"/>
                <w10:anchorlock/>
              </v:rect>
            </w:pict>
          </mc:Fallback>
        </mc:AlternateContent>
      </w:r>
      <w:hyperlink r:id="rId6" w:history="1">
        <w:r w:rsidRPr="00716D13">
          <w:rPr>
            <w:rFonts w:ascii="Georgia" w:eastAsia="Times New Roman" w:hAnsi="Georgia" w:cs="Times New Roman"/>
            <w:color w:val="0000FF"/>
            <w:sz w:val="24"/>
            <w:szCs w:val="24"/>
            <w:u w:val="single"/>
          </w:rPr>
          <w:t>SOS Handbook Spanish</w:t>
        </w:r>
      </w:hyperlink>
      <w:r w:rsidRPr="00716D13">
        <w:rPr>
          <w:rFonts w:ascii="Georgia" w:eastAsia="Times New Roman" w:hAnsi="Georgia" w:cs="Times New Roman"/>
          <w:color w:val="000300"/>
          <w:sz w:val="24"/>
          <w:szCs w:val="24"/>
        </w:rPr>
        <w:t> (512 KB)</w:t>
      </w:r>
    </w:p>
    <w:p w14:paraId="63043EDA" w14:textId="77777777" w:rsidR="00716D13" w:rsidRPr="00716D13" w:rsidRDefault="00716D13" w:rsidP="00716D13">
      <w:pPr>
        <w:spacing w:after="0" w:line="240" w:lineRule="auto"/>
        <w:rPr>
          <w:rFonts w:ascii="Georgia" w:eastAsia="Times New Roman" w:hAnsi="Georgia" w:cs="Times New Roman"/>
          <w:color w:val="000300"/>
          <w:sz w:val="24"/>
          <w:szCs w:val="24"/>
        </w:rPr>
      </w:pPr>
      <w:r w:rsidRPr="00716D13">
        <w:rPr>
          <w:rFonts w:ascii="Georgia" w:eastAsia="Times New Roman" w:hAnsi="Georgia" w:cs="Times New Roman"/>
          <w:noProof/>
          <w:color w:val="000300"/>
          <w:sz w:val="24"/>
          <w:szCs w:val="24"/>
        </w:rPr>
        <mc:AlternateContent>
          <mc:Choice Requires="wps">
            <w:drawing>
              <wp:inline distT="0" distB="0" distL="0" distR="0" wp14:anchorId="32BA5F06" wp14:editId="32DC3409">
                <wp:extent cx="304800" cy="304800"/>
                <wp:effectExtent l="0" t="0" r="0" b="0"/>
                <wp:docPr id="17" name="AutoShape 14" descr="Download this 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06C1E" id="AutoShape 14" o:spid="_x0000_s1026" alt="Download this 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KxiWr36AQAA4AMAAA4AAAAAAAAAAAAAAAAALgIAAGRy&#10;cy9lMm9Eb2MueG1sUEsBAi0AFAAGAAgAAAAhAEyg6SzYAAAAAwEAAA8AAAAAAAAAAAAAAAAAVAQA&#10;AGRycy9kb3ducmV2LnhtbFBLBQYAAAAABAAEAPMAAABZBQAAAAA=&#10;" filled="f" stroked="f">
                <o:lock v:ext="edit" aspectratio="t"/>
                <w10:anchorlock/>
              </v:rect>
            </w:pict>
          </mc:Fallback>
        </mc:AlternateContent>
      </w:r>
      <w:hyperlink r:id="rId7" w:history="1">
        <w:r w:rsidRPr="00716D13">
          <w:rPr>
            <w:rFonts w:ascii="Georgia" w:eastAsia="Times New Roman" w:hAnsi="Georgia" w:cs="Times New Roman"/>
            <w:color w:val="0000FF"/>
            <w:sz w:val="24"/>
            <w:szCs w:val="24"/>
            <w:u w:val="single"/>
          </w:rPr>
          <w:t>Resources for Suicide Loss Survivor</w:t>
        </w:r>
      </w:hyperlink>
      <w:r w:rsidRPr="00716D13">
        <w:rPr>
          <w:rFonts w:ascii="Georgia" w:eastAsia="Times New Roman" w:hAnsi="Georgia" w:cs="Times New Roman"/>
          <w:color w:val="000300"/>
          <w:sz w:val="24"/>
          <w:szCs w:val="24"/>
        </w:rPr>
        <w:t> (80.7 KB)</w:t>
      </w:r>
    </w:p>
    <w:p w14:paraId="34EC13E0" w14:textId="77777777" w:rsidR="00716D13" w:rsidRPr="00716D13" w:rsidRDefault="00716D13" w:rsidP="00716D13">
      <w:pPr>
        <w:spacing w:after="0" w:line="240" w:lineRule="auto"/>
        <w:rPr>
          <w:rFonts w:ascii="Georgia" w:eastAsia="Times New Roman" w:hAnsi="Georgia" w:cs="Times New Roman"/>
          <w:color w:val="000300"/>
          <w:sz w:val="24"/>
          <w:szCs w:val="24"/>
        </w:rPr>
      </w:pPr>
      <w:r w:rsidRPr="00716D13">
        <w:rPr>
          <w:rFonts w:ascii="Georgia" w:eastAsia="Times New Roman" w:hAnsi="Georgia" w:cs="Times New Roman"/>
          <w:noProof/>
          <w:color w:val="000300"/>
          <w:sz w:val="24"/>
          <w:szCs w:val="24"/>
        </w:rPr>
        <mc:AlternateContent>
          <mc:Choice Requires="wps">
            <w:drawing>
              <wp:inline distT="0" distB="0" distL="0" distR="0" wp14:anchorId="44C5025A" wp14:editId="54F822AB">
                <wp:extent cx="304800" cy="304800"/>
                <wp:effectExtent l="0" t="0" r="0" b="0"/>
                <wp:docPr id="16" name="AutoShape 15" descr="Download this 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BB115" id="AutoShape 15" o:spid="_x0000_s1026" alt="Download this 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NXNTp/6AQAA4AMAAA4AAAAAAAAAAAAAAAAALgIAAGRy&#10;cy9lMm9Eb2MueG1sUEsBAi0AFAAGAAgAAAAhAEyg6SzYAAAAAwEAAA8AAAAAAAAAAAAAAAAAVAQA&#10;AGRycy9kb3ducmV2LnhtbFBLBQYAAAAABAAEAPMAAABZBQAAAAA=&#10;" filled="f" stroked="f">
                <o:lock v:ext="edit" aspectratio="t"/>
                <w10:anchorlock/>
              </v:rect>
            </w:pict>
          </mc:Fallback>
        </mc:AlternateContent>
      </w:r>
      <w:hyperlink r:id="rId8" w:history="1">
        <w:r w:rsidRPr="00716D13">
          <w:rPr>
            <w:rFonts w:ascii="Georgia" w:eastAsia="Times New Roman" w:hAnsi="Georgia" w:cs="Times New Roman"/>
            <w:color w:val="0000FF"/>
            <w:sz w:val="24"/>
            <w:szCs w:val="24"/>
            <w:u w:val="single"/>
          </w:rPr>
          <w:t>Surviving A Suicide Loss - A Resource and Healing Guide.pdf</w:t>
        </w:r>
      </w:hyperlink>
      <w:r w:rsidRPr="00716D13">
        <w:rPr>
          <w:rFonts w:ascii="Georgia" w:eastAsia="Times New Roman" w:hAnsi="Georgia" w:cs="Times New Roman"/>
          <w:color w:val="000300"/>
          <w:sz w:val="24"/>
          <w:szCs w:val="24"/>
        </w:rPr>
        <w:t> (782.91 KB)</w:t>
      </w:r>
    </w:p>
    <w:p w14:paraId="5FC35AAE" w14:textId="77777777" w:rsidR="00716D13" w:rsidRPr="00716D13" w:rsidRDefault="00716D13" w:rsidP="00716D13">
      <w:pPr>
        <w:spacing w:after="0" w:line="240" w:lineRule="auto"/>
        <w:rPr>
          <w:rFonts w:ascii="Georgia" w:eastAsia="Times New Roman" w:hAnsi="Georgia" w:cs="Times New Roman"/>
          <w:color w:val="000300"/>
          <w:sz w:val="24"/>
          <w:szCs w:val="24"/>
        </w:rPr>
      </w:pPr>
      <w:r w:rsidRPr="00716D13">
        <w:rPr>
          <w:rFonts w:ascii="Georgia" w:eastAsia="Times New Roman" w:hAnsi="Georgia" w:cs="Times New Roman"/>
          <w:noProof/>
          <w:color w:val="000300"/>
          <w:sz w:val="24"/>
          <w:szCs w:val="24"/>
        </w:rPr>
        <mc:AlternateContent>
          <mc:Choice Requires="wps">
            <w:drawing>
              <wp:inline distT="0" distB="0" distL="0" distR="0" wp14:anchorId="4E56CA25" wp14:editId="7295C6FA">
                <wp:extent cx="304800" cy="304800"/>
                <wp:effectExtent l="0" t="0" r="0" b="0"/>
                <wp:docPr id="15" name="AutoShape 16" descr="Download this 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665E9" id="AutoShape 16" o:spid="_x0000_s1026" alt="Download this 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48c/n6AQAA4AMAAA4AAAAAAAAAAAAAAAAALgIAAGRy&#10;cy9lMm9Eb2MueG1sUEsBAi0AFAAGAAgAAAAhAEyg6SzYAAAAAwEAAA8AAAAAAAAAAAAAAAAAVAQA&#10;AGRycy9kb3ducmV2LnhtbFBLBQYAAAAABAAEAPMAAABZBQAAAAA=&#10;" filled="f" stroked="f">
                <o:lock v:ext="edit" aspectratio="t"/>
                <w10:anchorlock/>
              </v:rect>
            </w:pict>
          </mc:Fallback>
        </mc:AlternateContent>
      </w:r>
      <w:hyperlink r:id="rId9" w:history="1">
        <w:r w:rsidRPr="00716D13">
          <w:rPr>
            <w:rFonts w:ascii="Georgia" w:eastAsia="Times New Roman" w:hAnsi="Georgia" w:cs="Times New Roman"/>
            <w:color w:val="0000FF"/>
            <w:sz w:val="24"/>
            <w:szCs w:val="24"/>
            <w:u w:val="single"/>
          </w:rPr>
          <w:t>Suicide Prevention Resources for Survivors of Suicide Loss</w:t>
        </w:r>
      </w:hyperlink>
      <w:r w:rsidRPr="00716D13">
        <w:rPr>
          <w:rFonts w:ascii="Georgia" w:eastAsia="Times New Roman" w:hAnsi="Georgia" w:cs="Times New Roman"/>
          <w:color w:val="000300"/>
          <w:sz w:val="24"/>
          <w:szCs w:val="24"/>
        </w:rPr>
        <w:t> (1.24 MB)</w:t>
      </w:r>
    </w:p>
    <w:p w14:paraId="647AAB09" w14:textId="77777777" w:rsidR="00716D13" w:rsidRPr="00716D13" w:rsidRDefault="00716D13" w:rsidP="00716D13">
      <w:pPr>
        <w:spacing w:after="0" w:line="240" w:lineRule="auto"/>
        <w:rPr>
          <w:rFonts w:ascii="Georgia" w:eastAsia="Times New Roman" w:hAnsi="Georgia" w:cs="Times New Roman"/>
          <w:color w:val="000300"/>
          <w:sz w:val="24"/>
          <w:szCs w:val="24"/>
        </w:rPr>
      </w:pPr>
      <w:r w:rsidRPr="00716D13">
        <w:rPr>
          <w:rFonts w:ascii="Georgia" w:eastAsia="Times New Roman" w:hAnsi="Georgia" w:cs="Times New Roman"/>
          <w:noProof/>
          <w:color w:val="000300"/>
          <w:sz w:val="24"/>
          <w:szCs w:val="24"/>
        </w:rPr>
        <mc:AlternateContent>
          <mc:Choice Requires="wps">
            <w:drawing>
              <wp:inline distT="0" distB="0" distL="0" distR="0" wp14:anchorId="76FF6758" wp14:editId="3F2C84FE">
                <wp:extent cx="304800" cy="304800"/>
                <wp:effectExtent l="0" t="0" r="0" b="0"/>
                <wp:docPr id="14" name="AutoShape 17" descr="Download this 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AAF25" id="AutoShape 17" o:spid="_x0000_s1026" alt="Download this 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CeTZ9v6AQAA4AMAAA4AAAAAAAAAAAAAAAAALgIAAGRy&#10;cy9lMm9Eb2MueG1sUEsBAi0AFAAGAAgAAAAhAEyg6SzYAAAAAwEAAA8AAAAAAAAAAAAAAAAAVAQA&#10;AGRycy9kb3ducmV2LnhtbFBLBQYAAAAABAAEAPMAAABZBQAAAAA=&#10;" filled="f" stroked="f">
                <o:lock v:ext="edit" aspectratio="t"/>
                <w10:anchorlock/>
              </v:rect>
            </w:pict>
          </mc:Fallback>
        </mc:AlternateContent>
      </w:r>
      <w:hyperlink r:id="rId10" w:history="1">
        <w:r w:rsidRPr="00716D13">
          <w:rPr>
            <w:rFonts w:ascii="Georgia" w:eastAsia="Times New Roman" w:hAnsi="Georgia" w:cs="Times New Roman"/>
            <w:color w:val="0000FF"/>
            <w:sz w:val="24"/>
            <w:szCs w:val="24"/>
            <w:u w:val="single"/>
          </w:rPr>
          <w:t>Georgia SOS Groups</w:t>
        </w:r>
      </w:hyperlink>
      <w:r w:rsidRPr="00716D13">
        <w:rPr>
          <w:rFonts w:ascii="Georgia" w:eastAsia="Times New Roman" w:hAnsi="Georgia" w:cs="Times New Roman"/>
          <w:color w:val="000300"/>
          <w:sz w:val="24"/>
          <w:szCs w:val="24"/>
        </w:rPr>
        <w:t> (146.28 KB)</w:t>
      </w:r>
    </w:p>
    <w:p w14:paraId="510072B4" w14:textId="77777777" w:rsidR="00716D13" w:rsidRPr="00716D13" w:rsidRDefault="00716D13" w:rsidP="00716D13">
      <w:pPr>
        <w:spacing w:after="0" w:line="240" w:lineRule="auto"/>
        <w:rPr>
          <w:rFonts w:ascii="Georgia" w:eastAsia="Times New Roman" w:hAnsi="Georgia" w:cs="Times New Roman"/>
          <w:color w:val="000300"/>
          <w:sz w:val="24"/>
          <w:szCs w:val="24"/>
        </w:rPr>
      </w:pPr>
      <w:r w:rsidRPr="00716D13">
        <w:rPr>
          <w:rFonts w:ascii="Georgia" w:eastAsia="Times New Roman" w:hAnsi="Georgia" w:cs="Times New Roman"/>
          <w:noProof/>
          <w:color w:val="000300"/>
          <w:sz w:val="24"/>
          <w:szCs w:val="24"/>
        </w:rPr>
        <mc:AlternateContent>
          <mc:Choice Requires="wps">
            <w:drawing>
              <wp:inline distT="0" distB="0" distL="0" distR="0" wp14:anchorId="29F6DF03" wp14:editId="7ED64EA7">
                <wp:extent cx="304800" cy="304800"/>
                <wp:effectExtent l="0" t="0" r="0" b="0"/>
                <wp:docPr id="13" name="AutoShape 18" descr="Download this 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4326FB" id="AutoShape 18" o:spid="_x0000_s1026" alt="Download this 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AgGnrb6AQAA4AMAAA4AAAAAAAAAAAAAAAAALgIAAGRy&#10;cy9lMm9Eb2MueG1sUEsBAi0AFAAGAAgAAAAhAEyg6SzYAAAAAwEAAA8AAAAAAAAAAAAAAAAAVAQA&#10;AGRycy9kb3ducmV2LnhtbFBLBQYAAAAABAAEAPMAAABZBQAAAAA=&#10;" filled="f" stroked="f">
                <o:lock v:ext="edit" aspectratio="t"/>
                <w10:anchorlock/>
              </v:rect>
            </w:pict>
          </mc:Fallback>
        </mc:AlternateContent>
      </w:r>
      <w:hyperlink r:id="rId11" w:history="1">
        <w:r w:rsidRPr="00716D13">
          <w:rPr>
            <w:rFonts w:ascii="Georgia" w:eastAsia="Times New Roman" w:hAnsi="Georgia" w:cs="Times New Roman"/>
            <w:color w:val="0000FF"/>
            <w:sz w:val="24"/>
            <w:szCs w:val="24"/>
            <w:u w:val="single"/>
          </w:rPr>
          <w:t>Recovery E-Card</w:t>
        </w:r>
      </w:hyperlink>
      <w:r w:rsidRPr="00716D13">
        <w:rPr>
          <w:rFonts w:ascii="Georgia" w:eastAsia="Times New Roman" w:hAnsi="Georgia" w:cs="Times New Roman"/>
          <w:color w:val="000300"/>
          <w:sz w:val="24"/>
          <w:szCs w:val="24"/>
        </w:rPr>
        <w:t> (795.13 KB)</w:t>
      </w:r>
    </w:p>
    <w:p w14:paraId="193D3597" w14:textId="77777777" w:rsidR="00716D13" w:rsidRPr="00716D13" w:rsidRDefault="00716D13" w:rsidP="00716D13">
      <w:pPr>
        <w:spacing w:after="0" w:line="240" w:lineRule="auto"/>
        <w:rPr>
          <w:rFonts w:ascii="Georgia" w:eastAsia="Times New Roman" w:hAnsi="Georgia" w:cs="Times New Roman"/>
          <w:color w:val="000300"/>
          <w:sz w:val="24"/>
          <w:szCs w:val="24"/>
        </w:rPr>
      </w:pPr>
      <w:r w:rsidRPr="00716D13">
        <w:rPr>
          <w:rFonts w:ascii="Georgia" w:eastAsia="Times New Roman" w:hAnsi="Georgia" w:cs="Times New Roman"/>
          <w:noProof/>
          <w:color w:val="000300"/>
          <w:sz w:val="24"/>
          <w:szCs w:val="24"/>
        </w:rPr>
        <mc:AlternateContent>
          <mc:Choice Requires="wps">
            <w:drawing>
              <wp:inline distT="0" distB="0" distL="0" distR="0" wp14:anchorId="7E945154" wp14:editId="1B00FCAD">
                <wp:extent cx="304800" cy="304800"/>
                <wp:effectExtent l="0" t="0" r="0" b="0"/>
                <wp:docPr id="12" name="AutoShape 19" descr="Download this 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40E20" id="AutoShape 19" o:spid="_x0000_s1026" alt="Download this 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HGpipT6AQAA4AMAAA4AAAAAAAAAAAAAAAAALgIAAGRy&#10;cy9lMm9Eb2MueG1sUEsBAi0AFAAGAAgAAAAhAEyg6SzYAAAAAwEAAA8AAAAAAAAAAAAAAAAAVAQA&#10;AGRycy9kb3ducmV2LnhtbFBLBQYAAAAABAAEAPMAAABZBQAAAAA=&#10;" filled="f" stroked="f">
                <o:lock v:ext="edit" aspectratio="t"/>
                <w10:anchorlock/>
              </v:rect>
            </w:pict>
          </mc:Fallback>
        </mc:AlternateContent>
      </w:r>
      <w:hyperlink r:id="rId12" w:history="1">
        <w:r w:rsidRPr="00716D13">
          <w:rPr>
            <w:rFonts w:ascii="Georgia" w:eastAsia="Times New Roman" w:hAnsi="Georgia" w:cs="Times New Roman"/>
            <w:color w:val="0000FF"/>
            <w:sz w:val="24"/>
            <w:szCs w:val="24"/>
            <w:u w:val="single"/>
          </w:rPr>
          <w:t>Self-Care Strategies for Resilience AFSP</w:t>
        </w:r>
      </w:hyperlink>
      <w:r w:rsidRPr="00716D13">
        <w:rPr>
          <w:rFonts w:ascii="Georgia" w:eastAsia="Times New Roman" w:hAnsi="Georgia" w:cs="Times New Roman"/>
          <w:color w:val="000300"/>
          <w:sz w:val="24"/>
          <w:szCs w:val="24"/>
        </w:rPr>
        <w:t> (31.78 KB)</w:t>
      </w:r>
    </w:p>
    <w:p w14:paraId="5C3D9F4C" w14:textId="77777777" w:rsidR="00716D13" w:rsidRPr="00716D13" w:rsidRDefault="00716D13" w:rsidP="00716D13">
      <w:pPr>
        <w:spacing w:after="0" w:line="240" w:lineRule="auto"/>
        <w:rPr>
          <w:rFonts w:ascii="Georgia" w:eastAsia="Times New Roman" w:hAnsi="Georgia" w:cs="Times New Roman"/>
          <w:color w:val="000300"/>
          <w:sz w:val="24"/>
          <w:szCs w:val="24"/>
        </w:rPr>
      </w:pPr>
      <w:r w:rsidRPr="00716D13">
        <w:rPr>
          <w:rFonts w:ascii="Georgia" w:eastAsia="Times New Roman" w:hAnsi="Georgia" w:cs="Times New Roman"/>
          <w:noProof/>
          <w:color w:val="000300"/>
          <w:sz w:val="24"/>
          <w:szCs w:val="24"/>
        </w:rPr>
        <mc:AlternateContent>
          <mc:Choice Requires="wps">
            <w:drawing>
              <wp:inline distT="0" distB="0" distL="0" distR="0" wp14:anchorId="0FEA47C0" wp14:editId="29CF4E7E">
                <wp:extent cx="304800" cy="304800"/>
                <wp:effectExtent l="0" t="0" r="0" b="0"/>
                <wp:docPr id="11" name="AutoShape 20" descr="Download this 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2804B" id="AutoShape 20" o:spid="_x0000_s1026" alt="Download this 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VkqD/kBAADgAwAADgAAAAAAAAAAAAAAAAAuAgAAZHJz&#10;L2Uyb0RvYy54bWxQSwECLQAUAAYACAAAACEATKDpLNgAAAADAQAADwAAAAAAAAAAAAAAAABTBAAA&#10;ZHJzL2Rvd25yZXYueG1sUEsFBgAAAAAEAAQA8wAAAFgFAAAAAA==&#10;" filled="f" stroked="f">
                <o:lock v:ext="edit" aspectratio="t"/>
                <w10:anchorlock/>
              </v:rect>
            </w:pict>
          </mc:Fallback>
        </mc:AlternateContent>
      </w:r>
      <w:hyperlink r:id="rId13" w:history="1">
        <w:r w:rsidRPr="00716D13">
          <w:rPr>
            <w:rFonts w:ascii="Georgia" w:eastAsia="Times New Roman" w:hAnsi="Georgia" w:cs="Times New Roman"/>
            <w:color w:val="0000FF"/>
            <w:sz w:val="24"/>
            <w:szCs w:val="24"/>
            <w:u w:val="single"/>
          </w:rPr>
          <w:t>Children/Teens and Suicide Loss</w:t>
        </w:r>
      </w:hyperlink>
      <w:r w:rsidRPr="00716D13">
        <w:rPr>
          <w:rFonts w:ascii="Georgia" w:eastAsia="Times New Roman" w:hAnsi="Georgia" w:cs="Times New Roman"/>
          <w:color w:val="000300"/>
          <w:sz w:val="24"/>
          <w:szCs w:val="24"/>
        </w:rPr>
        <w:t> (9.64 MB)</w:t>
      </w:r>
    </w:p>
    <w:p w14:paraId="57892F75" w14:textId="77777777" w:rsidR="00716D13" w:rsidRPr="00716D13" w:rsidRDefault="00716D13">
      <w:pPr>
        <w:rPr>
          <w:rFonts w:ascii="Arial" w:hAnsi="Arial" w:cs="Arial"/>
          <w:sz w:val="24"/>
          <w:szCs w:val="24"/>
        </w:rPr>
      </w:pPr>
    </w:p>
    <w:sectPr w:rsidR="00716D13" w:rsidRPr="00716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13"/>
    <w:rsid w:val="003C4F4F"/>
    <w:rsid w:val="00476B84"/>
    <w:rsid w:val="00716D13"/>
    <w:rsid w:val="00F0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F741"/>
  <w15:chartTrackingRefBased/>
  <w15:docId w15:val="{13B915EF-FF47-4996-BA9B-B8A5AD6A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089451">
      <w:bodyDiv w:val="1"/>
      <w:marLeft w:val="0"/>
      <w:marRight w:val="0"/>
      <w:marTop w:val="0"/>
      <w:marBottom w:val="0"/>
      <w:divBdr>
        <w:top w:val="none" w:sz="0" w:space="0" w:color="auto"/>
        <w:left w:val="none" w:sz="0" w:space="0" w:color="auto"/>
        <w:bottom w:val="none" w:sz="0" w:space="0" w:color="auto"/>
        <w:right w:val="none" w:sz="0" w:space="0" w:color="auto"/>
      </w:divBdr>
      <w:divsChild>
        <w:div w:id="2111274311">
          <w:marLeft w:val="0"/>
          <w:marRight w:val="0"/>
          <w:marTop w:val="0"/>
          <w:marBottom w:val="0"/>
          <w:divBdr>
            <w:top w:val="none" w:sz="0" w:space="0" w:color="auto"/>
            <w:left w:val="none" w:sz="0" w:space="0" w:color="auto"/>
            <w:bottom w:val="none" w:sz="0" w:space="0" w:color="auto"/>
            <w:right w:val="none" w:sz="0" w:space="0" w:color="auto"/>
          </w:divBdr>
        </w:div>
        <w:div w:id="1199006716">
          <w:marLeft w:val="0"/>
          <w:marRight w:val="0"/>
          <w:marTop w:val="0"/>
          <w:marBottom w:val="0"/>
          <w:divBdr>
            <w:top w:val="none" w:sz="0" w:space="0" w:color="auto"/>
            <w:left w:val="none" w:sz="0" w:space="0" w:color="auto"/>
            <w:bottom w:val="none" w:sz="0" w:space="0" w:color="auto"/>
            <w:right w:val="none" w:sz="0" w:space="0" w:color="auto"/>
          </w:divBdr>
          <w:divsChild>
            <w:div w:id="2135324308">
              <w:marLeft w:val="0"/>
              <w:marRight w:val="0"/>
              <w:marTop w:val="0"/>
              <w:marBottom w:val="0"/>
              <w:divBdr>
                <w:top w:val="none" w:sz="0" w:space="0" w:color="auto"/>
                <w:left w:val="none" w:sz="0" w:space="0" w:color="auto"/>
                <w:bottom w:val="none" w:sz="0" w:space="0" w:color="auto"/>
                <w:right w:val="none" w:sz="0" w:space="0" w:color="auto"/>
              </w:divBdr>
              <w:divsChild>
                <w:div w:id="1000502317">
                  <w:marLeft w:val="0"/>
                  <w:marRight w:val="0"/>
                  <w:marTop w:val="0"/>
                  <w:marBottom w:val="0"/>
                  <w:divBdr>
                    <w:top w:val="none" w:sz="0" w:space="0" w:color="auto"/>
                    <w:left w:val="none" w:sz="0" w:space="0" w:color="auto"/>
                    <w:bottom w:val="none" w:sz="0" w:space="0" w:color="auto"/>
                    <w:right w:val="none" w:sz="0" w:space="0" w:color="auto"/>
                  </w:divBdr>
                  <w:divsChild>
                    <w:div w:id="1079594336">
                      <w:marLeft w:val="0"/>
                      <w:marRight w:val="0"/>
                      <w:marTop w:val="0"/>
                      <w:marBottom w:val="0"/>
                      <w:divBdr>
                        <w:top w:val="none" w:sz="0" w:space="0" w:color="auto"/>
                        <w:left w:val="none" w:sz="0" w:space="0" w:color="auto"/>
                        <w:bottom w:val="none" w:sz="0" w:space="0" w:color="auto"/>
                        <w:right w:val="none" w:sz="0" w:space="0" w:color="auto"/>
                      </w:divBdr>
                      <w:divsChild>
                        <w:div w:id="1004165561">
                          <w:marLeft w:val="0"/>
                          <w:marRight w:val="0"/>
                          <w:marTop w:val="0"/>
                          <w:marBottom w:val="0"/>
                          <w:divBdr>
                            <w:top w:val="none" w:sz="0" w:space="0" w:color="auto"/>
                            <w:left w:val="none" w:sz="0" w:space="0" w:color="auto"/>
                            <w:bottom w:val="none" w:sz="0" w:space="0" w:color="auto"/>
                            <w:right w:val="none" w:sz="0" w:space="0" w:color="auto"/>
                          </w:divBdr>
                          <w:divsChild>
                            <w:div w:id="688066465">
                              <w:marLeft w:val="0"/>
                              <w:marRight w:val="0"/>
                              <w:marTop w:val="0"/>
                              <w:marBottom w:val="0"/>
                              <w:divBdr>
                                <w:top w:val="none" w:sz="0" w:space="0" w:color="auto"/>
                                <w:left w:val="none" w:sz="0" w:space="0" w:color="auto"/>
                                <w:bottom w:val="none" w:sz="0" w:space="0" w:color="auto"/>
                                <w:right w:val="none" w:sz="0" w:space="0" w:color="auto"/>
                              </w:divBdr>
                            </w:div>
                            <w:div w:id="1111706370">
                              <w:marLeft w:val="0"/>
                              <w:marRight w:val="0"/>
                              <w:marTop w:val="0"/>
                              <w:marBottom w:val="0"/>
                              <w:divBdr>
                                <w:top w:val="none" w:sz="0" w:space="0" w:color="auto"/>
                                <w:left w:val="none" w:sz="0" w:space="0" w:color="auto"/>
                                <w:bottom w:val="none" w:sz="0" w:space="0" w:color="auto"/>
                                <w:right w:val="none" w:sz="0" w:space="0" w:color="auto"/>
                              </w:divBdr>
                              <w:divsChild>
                                <w:div w:id="7864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87764">
                      <w:marLeft w:val="0"/>
                      <w:marRight w:val="0"/>
                      <w:marTop w:val="0"/>
                      <w:marBottom w:val="0"/>
                      <w:divBdr>
                        <w:top w:val="none" w:sz="0" w:space="0" w:color="auto"/>
                        <w:left w:val="none" w:sz="0" w:space="0" w:color="auto"/>
                        <w:bottom w:val="none" w:sz="0" w:space="0" w:color="auto"/>
                        <w:right w:val="none" w:sz="0" w:space="0" w:color="auto"/>
                      </w:divBdr>
                      <w:divsChild>
                        <w:div w:id="793526771">
                          <w:marLeft w:val="0"/>
                          <w:marRight w:val="0"/>
                          <w:marTop w:val="0"/>
                          <w:marBottom w:val="0"/>
                          <w:divBdr>
                            <w:top w:val="none" w:sz="0" w:space="0" w:color="auto"/>
                            <w:left w:val="none" w:sz="0" w:space="0" w:color="auto"/>
                            <w:bottom w:val="none" w:sz="0" w:space="0" w:color="auto"/>
                            <w:right w:val="none" w:sz="0" w:space="0" w:color="auto"/>
                          </w:divBdr>
                          <w:divsChild>
                            <w:div w:id="20725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6253">
                      <w:marLeft w:val="0"/>
                      <w:marRight w:val="0"/>
                      <w:marTop w:val="0"/>
                      <w:marBottom w:val="0"/>
                      <w:divBdr>
                        <w:top w:val="none" w:sz="0" w:space="0" w:color="auto"/>
                        <w:left w:val="none" w:sz="0" w:space="0" w:color="auto"/>
                        <w:bottom w:val="none" w:sz="0" w:space="0" w:color="auto"/>
                        <w:right w:val="none" w:sz="0" w:space="0" w:color="auto"/>
                      </w:divBdr>
                      <w:divsChild>
                        <w:div w:id="1150947650">
                          <w:marLeft w:val="0"/>
                          <w:marRight w:val="0"/>
                          <w:marTop w:val="0"/>
                          <w:marBottom w:val="0"/>
                          <w:divBdr>
                            <w:top w:val="none" w:sz="0" w:space="0" w:color="auto"/>
                            <w:left w:val="none" w:sz="0" w:space="0" w:color="auto"/>
                            <w:bottom w:val="none" w:sz="0" w:space="0" w:color="auto"/>
                            <w:right w:val="none" w:sz="0" w:space="0" w:color="auto"/>
                          </w:divBdr>
                          <w:divsChild>
                            <w:div w:id="7067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2281">
                      <w:marLeft w:val="0"/>
                      <w:marRight w:val="0"/>
                      <w:marTop w:val="0"/>
                      <w:marBottom w:val="0"/>
                      <w:divBdr>
                        <w:top w:val="none" w:sz="0" w:space="0" w:color="auto"/>
                        <w:left w:val="none" w:sz="0" w:space="0" w:color="auto"/>
                        <w:bottom w:val="none" w:sz="0" w:space="0" w:color="auto"/>
                        <w:right w:val="none" w:sz="0" w:space="0" w:color="auto"/>
                      </w:divBdr>
                      <w:divsChild>
                        <w:div w:id="728114968">
                          <w:marLeft w:val="0"/>
                          <w:marRight w:val="0"/>
                          <w:marTop w:val="0"/>
                          <w:marBottom w:val="0"/>
                          <w:divBdr>
                            <w:top w:val="none" w:sz="0" w:space="0" w:color="auto"/>
                            <w:left w:val="none" w:sz="0" w:space="0" w:color="auto"/>
                            <w:bottom w:val="none" w:sz="0" w:space="0" w:color="auto"/>
                            <w:right w:val="none" w:sz="0" w:space="0" w:color="auto"/>
                          </w:divBdr>
                          <w:divsChild>
                            <w:div w:id="18426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0623">
                      <w:marLeft w:val="0"/>
                      <w:marRight w:val="0"/>
                      <w:marTop w:val="0"/>
                      <w:marBottom w:val="0"/>
                      <w:divBdr>
                        <w:top w:val="none" w:sz="0" w:space="0" w:color="auto"/>
                        <w:left w:val="none" w:sz="0" w:space="0" w:color="auto"/>
                        <w:bottom w:val="none" w:sz="0" w:space="0" w:color="auto"/>
                        <w:right w:val="none" w:sz="0" w:space="0" w:color="auto"/>
                      </w:divBdr>
                      <w:divsChild>
                        <w:div w:id="838808563">
                          <w:marLeft w:val="0"/>
                          <w:marRight w:val="0"/>
                          <w:marTop w:val="0"/>
                          <w:marBottom w:val="0"/>
                          <w:divBdr>
                            <w:top w:val="none" w:sz="0" w:space="0" w:color="auto"/>
                            <w:left w:val="none" w:sz="0" w:space="0" w:color="auto"/>
                            <w:bottom w:val="none" w:sz="0" w:space="0" w:color="auto"/>
                            <w:right w:val="none" w:sz="0" w:space="0" w:color="auto"/>
                          </w:divBdr>
                          <w:divsChild>
                            <w:div w:id="20006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5434">
                      <w:marLeft w:val="0"/>
                      <w:marRight w:val="0"/>
                      <w:marTop w:val="0"/>
                      <w:marBottom w:val="0"/>
                      <w:divBdr>
                        <w:top w:val="none" w:sz="0" w:space="0" w:color="auto"/>
                        <w:left w:val="none" w:sz="0" w:space="0" w:color="auto"/>
                        <w:bottom w:val="none" w:sz="0" w:space="0" w:color="auto"/>
                        <w:right w:val="none" w:sz="0" w:space="0" w:color="auto"/>
                      </w:divBdr>
                      <w:divsChild>
                        <w:div w:id="1932854087">
                          <w:marLeft w:val="0"/>
                          <w:marRight w:val="0"/>
                          <w:marTop w:val="0"/>
                          <w:marBottom w:val="0"/>
                          <w:divBdr>
                            <w:top w:val="none" w:sz="0" w:space="0" w:color="auto"/>
                            <w:left w:val="none" w:sz="0" w:space="0" w:color="auto"/>
                            <w:bottom w:val="none" w:sz="0" w:space="0" w:color="auto"/>
                            <w:right w:val="none" w:sz="0" w:space="0" w:color="auto"/>
                          </w:divBdr>
                          <w:divsChild>
                            <w:div w:id="15029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7418">
                      <w:marLeft w:val="0"/>
                      <w:marRight w:val="0"/>
                      <w:marTop w:val="0"/>
                      <w:marBottom w:val="0"/>
                      <w:divBdr>
                        <w:top w:val="none" w:sz="0" w:space="0" w:color="auto"/>
                        <w:left w:val="none" w:sz="0" w:space="0" w:color="auto"/>
                        <w:bottom w:val="none" w:sz="0" w:space="0" w:color="auto"/>
                        <w:right w:val="none" w:sz="0" w:space="0" w:color="auto"/>
                      </w:divBdr>
                      <w:divsChild>
                        <w:div w:id="277491609">
                          <w:marLeft w:val="0"/>
                          <w:marRight w:val="0"/>
                          <w:marTop w:val="0"/>
                          <w:marBottom w:val="0"/>
                          <w:divBdr>
                            <w:top w:val="none" w:sz="0" w:space="0" w:color="auto"/>
                            <w:left w:val="none" w:sz="0" w:space="0" w:color="auto"/>
                            <w:bottom w:val="none" w:sz="0" w:space="0" w:color="auto"/>
                            <w:right w:val="none" w:sz="0" w:space="0" w:color="auto"/>
                          </w:divBdr>
                          <w:divsChild>
                            <w:div w:id="10095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7784">
                      <w:marLeft w:val="0"/>
                      <w:marRight w:val="0"/>
                      <w:marTop w:val="0"/>
                      <w:marBottom w:val="0"/>
                      <w:divBdr>
                        <w:top w:val="none" w:sz="0" w:space="0" w:color="auto"/>
                        <w:left w:val="none" w:sz="0" w:space="0" w:color="auto"/>
                        <w:bottom w:val="none" w:sz="0" w:space="0" w:color="auto"/>
                        <w:right w:val="none" w:sz="0" w:space="0" w:color="auto"/>
                      </w:divBdr>
                      <w:divsChild>
                        <w:div w:id="930088780">
                          <w:marLeft w:val="0"/>
                          <w:marRight w:val="0"/>
                          <w:marTop w:val="0"/>
                          <w:marBottom w:val="0"/>
                          <w:divBdr>
                            <w:top w:val="none" w:sz="0" w:space="0" w:color="auto"/>
                            <w:left w:val="none" w:sz="0" w:space="0" w:color="auto"/>
                            <w:bottom w:val="none" w:sz="0" w:space="0" w:color="auto"/>
                            <w:right w:val="none" w:sz="0" w:space="0" w:color="auto"/>
                          </w:divBdr>
                          <w:divsChild>
                            <w:div w:id="264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3173">
                      <w:marLeft w:val="0"/>
                      <w:marRight w:val="0"/>
                      <w:marTop w:val="0"/>
                      <w:marBottom w:val="0"/>
                      <w:divBdr>
                        <w:top w:val="none" w:sz="0" w:space="0" w:color="auto"/>
                        <w:left w:val="none" w:sz="0" w:space="0" w:color="auto"/>
                        <w:bottom w:val="none" w:sz="0" w:space="0" w:color="auto"/>
                        <w:right w:val="none" w:sz="0" w:space="0" w:color="auto"/>
                      </w:divBdr>
                      <w:divsChild>
                        <w:div w:id="1509178135">
                          <w:marLeft w:val="0"/>
                          <w:marRight w:val="0"/>
                          <w:marTop w:val="0"/>
                          <w:marBottom w:val="0"/>
                          <w:divBdr>
                            <w:top w:val="none" w:sz="0" w:space="0" w:color="auto"/>
                            <w:left w:val="none" w:sz="0" w:space="0" w:color="auto"/>
                            <w:bottom w:val="none" w:sz="0" w:space="0" w:color="auto"/>
                            <w:right w:val="none" w:sz="0" w:space="0" w:color="auto"/>
                          </w:divBdr>
                          <w:divsChild>
                            <w:div w:id="12916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6402">
                      <w:marLeft w:val="0"/>
                      <w:marRight w:val="0"/>
                      <w:marTop w:val="0"/>
                      <w:marBottom w:val="0"/>
                      <w:divBdr>
                        <w:top w:val="none" w:sz="0" w:space="0" w:color="auto"/>
                        <w:left w:val="none" w:sz="0" w:space="0" w:color="auto"/>
                        <w:bottom w:val="none" w:sz="0" w:space="0" w:color="auto"/>
                        <w:right w:val="none" w:sz="0" w:space="0" w:color="auto"/>
                      </w:divBdr>
                      <w:divsChild>
                        <w:div w:id="1367175381">
                          <w:marLeft w:val="0"/>
                          <w:marRight w:val="0"/>
                          <w:marTop w:val="0"/>
                          <w:marBottom w:val="0"/>
                          <w:divBdr>
                            <w:top w:val="none" w:sz="0" w:space="0" w:color="auto"/>
                            <w:left w:val="none" w:sz="0" w:space="0" w:color="auto"/>
                            <w:bottom w:val="none" w:sz="0" w:space="0" w:color="auto"/>
                            <w:right w:val="none" w:sz="0" w:space="0" w:color="auto"/>
                          </w:divBdr>
                          <w:divsChild>
                            <w:div w:id="7711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hdd.georgia.gov/document/document/surviving-suicide-loss-resource-and-healing-guidepdf/download" TargetMode="External"/><Relationship Id="rId13" Type="http://schemas.openxmlformats.org/officeDocument/2006/relationships/hyperlink" Target="https://dbhdd.georgia.gov/document/document/childrenteens-and-suicide-loss/download" TargetMode="External"/><Relationship Id="rId3" Type="http://schemas.openxmlformats.org/officeDocument/2006/relationships/webSettings" Target="webSettings.xml"/><Relationship Id="rId7" Type="http://schemas.openxmlformats.org/officeDocument/2006/relationships/hyperlink" Target="https://dbhdd.georgia.gov/document/document/resources-suicide-loss-survivor/download" TargetMode="External"/><Relationship Id="rId12" Type="http://schemas.openxmlformats.org/officeDocument/2006/relationships/hyperlink" Target="https://dbhdd.georgia.gov/document/document/self-care-strategies-resilience-afsp/downlo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bhdd.georgia.gov/document/document/sos-handbook-spanish/download" TargetMode="External"/><Relationship Id="rId11" Type="http://schemas.openxmlformats.org/officeDocument/2006/relationships/hyperlink" Target="https://dbhdd.georgia.gov/document/document/recovery-e-card/download" TargetMode="External"/><Relationship Id="rId5" Type="http://schemas.openxmlformats.org/officeDocument/2006/relationships/hyperlink" Target="https://dbhdd.georgia.gov/document/document/sos-handbook/download" TargetMode="External"/><Relationship Id="rId15" Type="http://schemas.openxmlformats.org/officeDocument/2006/relationships/theme" Target="theme/theme1.xml"/><Relationship Id="rId10" Type="http://schemas.openxmlformats.org/officeDocument/2006/relationships/hyperlink" Target="https://dbhdd.georgia.gov/document/document/georgia-sos-groups/download" TargetMode="External"/><Relationship Id="rId4" Type="http://schemas.openxmlformats.org/officeDocument/2006/relationships/hyperlink" Target="https://dbhdd.georgia.gov/document/document/sos-guide-0/download" TargetMode="External"/><Relationship Id="rId9" Type="http://schemas.openxmlformats.org/officeDocument/2006/relationships/hyperlink" Target="https://dbhdd.georgia.gov/document/document/suicide-prevention-resources-survivors-suicide-loss/downlo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Pounders</dc:creator>
  <cp:keywords/>
  <dc:description/>
  <cp:lastModifiedBy>joel everett</cp:lastModifiedBy>
  <cp:revision>2</cp:revision>
  <dcterms:created xsi:type="dcterms:W3CDTF">2021-08-19T16:58:00Z</dcterms:created>
  <dcterms:modified xsi:type="dcterms:W3CDTF">2021-08-19T16:58:00Z</dcterms:modified>
</cp:coreProperties>
</file>